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F" w:rsidRPr="00B50A83" w:rsidRDefault="0043367F" w:rsidP="0043367F">
      <w:pPr>
        <w:spacing w:line="220" w:lineRule="exact"/>
        <w:jc w:val="both"/>
        <w:rPr>
          <w:rFonts w:ascii="Calibri" w:eastAsia="Calibri" w:hAnsi="Calibri" w:cs="Calibri"/>
          <w:sz w:val="15"/>
          <w:szCs w:val="15"/>
        </w:rPr>
      </w:pPr>
    </w:p>
    <w:tbl>
      <w:tblPr>
        <w:tblStyle w:val="a8"/>
        <w:tblpPr w:leftFromText="180" w:rightFromText="180" w:vertAnchor="text" w:horzAnchor="margin" w:tblpY="136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92"/>
      </w:tblGrid>
      <w:tr w:rsidR="0043367F" w:rsidTr="002D1F4C">
        <w:trPr>
          <w:trHeight w:val="498"/>
        </w:trPr>
        <w:tc>
          <w:tcPr>
            <w:tcW w:w="9692" w:type="dxa"/>
            <w:vAlign w:val="center"/>
          </w:tcPr>
          <w:p w:rsidR="0043367F" w:rsidRPr="00157EA3" w:rsidRDefault="0043367F" w:rsidP="002D1F4C">
            <w:pPr>
              <w:jc w:val="center"/>
              <w:rPr>
                <w:rFonts w:ascii="Arial" w:eastAsia="黑体" w:hAnsi="Arial" w:cs="Arial"/>
                <w:b/>
              </w:rPr>
            </w:pPr>
            <w:r>
              <w:rPr>
                <w:rFonts w:ascii="黑体" w:eastAsia="黑体" w:hAnsi="Arial" w:cs="Arial" w:hint="eastAsia"/>
                <w:b/>
                <w:kern w:val="2"/>
              </w:rPr>
              <w:t>运输车辆登记表</w:t>
            </w:r>
          </w:p>
        </w:tc>
      </w:tr>
    </w:tbl>
    <w:p w:rsidR="0043367F" w:rsidRPr="00115BD0" w:rsidRDefault="0043367F" w:rsidP="0043367F">
      <w:pPr>
        <w:jc w:val="center"/>
        <w:rPr>
          <w:rFonts w:asciiTheme="minorEastAsia" w:eastAsiaTheme="minorEastAsia" w:hAnsiTheme="minorEastAsia" w:cs="Arial"/>
          <w:b/>
          <w:bCs/>
          <w:sz w:val="21"/>
          <w:szCs w:val="21"/>
        </w:rPr>
      </w:pPr>
    </w:p>
    <w:p w:rsidR="0043367F" w:rsidRPr="00115BD0" w:rsidRDefault="0043367F" w:rsidP="0043367F">
      <w:pPr>
        <w:jc w:val="center"/>
        <w:rPr>
          <w:rFonts w:asciiTheme="minorEastAsia" w:eastAsiaTheme="minorEastAsia" w:hAnsiTheme="minorEastAsia" w:cs="Arial"/>
          <w:b/>
          <w:bCs/>
          <w:sz w:val="21"/>
          <w:szCs w:val="21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101"/>
        <w:gridCol w:w="2409"/>
        <w:gridCol w:w="6237"/>
      </w:tblGrid>
      <w:tr w:rsidR="0043367F" w:rsidRPr="00115BD0" w:rsidTr="002D1F4C">
        <w:trPr>
          <w:trHeight w:val="426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b/>
                <w:bCs/>
                <w:color w:val="565759"/>
                <w:sz w:val="21"/>
                <w:szCs w:val="21"/>
              </w:rPr>
              <w:t>时限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b/>
                <w:bCs/>
                <w:color w:val="565759"/>
                <w:sz w:val="21"/>
                <w:szCs w:val="21"/>
              </w:rPr>
              <w:t>办理处</w:t>
            </w:r>
          </w:p>
        </w:tc>
      </w:tr>
      <w:tr w:rsidR="0043367F" w:rsidRPr="00115BD0" w:rsidTr="002D1F4C">
        <w:trPr>
          <w:trHeight w:val="46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color w:val="565759"/>
                <w:sz w:val="21"/>
                <w:szCs w:val="21"/>
              </w:rPr>
              <w:t>布展车证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left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515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color w:val="565759"/>
                <w:sz w:val="21"/>
                <w:szCs w:val="21"/>
              </w:rPr>
              <w:t>撤展车证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left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</w:tr>
    </w:tbl>
    <w:p w:rsidR="0043367F" w:rsidRPr="00115BD0" w:rsidRDefault="0043367F" w:rsidP="0043367F">
      <w:pPr>
        <w:rPr>
          <w:rFonts w:asciiTheme="minorEastAsia" w:eastAsiaTheme="minorEastAsia" w:hAnsiTheme="minorEastAsia" w:cs="Calibri"/>
          <w:color w:val="DA30A0"/>
          <w:sz w:val="21"/>
          <w:szCs w:val="21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1432"/>
        <w:gridCol w:w="2018"/>
        <w:gridCol w:w="1609"/>
        <w:gridCol w:w="3353"/>
      </w:tblGrid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 型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车牌号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车辆进入时间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次数</w:t>
            </w: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车载物品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简介</w:t>
            </w: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43367F" w:rsidRPr="00115BD0" w:rsidRDefault="0043367F" w:rsidP="0043367F">
      <w:pPr>
        <w:rPr>
          <w:rFonts w:asciiTheme="minorEastAsia" w:eastAsiaTheme="minorEastAsia" w:hAnsiTheme="minorEastAsia" w:cs="Calibri"/>
          <w:color w:val="DA30A0"/>
          <w:sz w:val="21"/>
          <w:szCs w:val="21"/>
        </w:rPr>
      </w:pPr>
    </w:p>
    <w:p w:rsidR="0043367F" w:rsidRPr="00115BD0" w:rsidRDefault="0043367F" w:rsidP="0043367F">
      <w:pPr>
        <w:rPr>
          <w:rFonts w:asciiTheme="minorEastAsia" w:eastAsiaTheme="minorEastAsia" w:hAnsiTheme="minorEastAsia" w:cs="Calibri"/>
          <w:color w:val="565759"/>
          <w:sz w:val="21"/>
          <w:szCs w:val="21"/>
        </w:rPr>
      </w:pPr>
    </w:p>
    <w:p w:rsidR="0043367F" w:rsidRDefault="0043367F" w:rsidP="0043367F">
      <w:pPr>
        <w:rPr>
          <w:rFonts w:asciiTheme="minorEastAsia" w:eastAsiaTheme="minorEastAsia" w:hAnsiTheme="minorEastAsia" w:cs="Calibri"/>
          <w:sz w:val="21"/>
          <w:szCs w:val="21"/>
        </w:rPr>
      </w:pPr>
      <w:r w:rsidRPr="00115BD0">
        <w:rPr>
          <w:rFonts w:asciiTheme="minorEastAsia" w:eastAsiaTheme="minorEastAsia" w:hAnsiTheme="minorEastAsia" w:cs="Calibri" w:hint="eastAsia"/>
          <w:sz w:val="21"/>
          <w:szCs w:val="21"/>
        </w:rPr>
        <w:t>已仔细阅读此施工车证使用说明并保证严格履行此规定。</w:t>
      </w: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178"/>
      </w:tblGrid>
      <w:tr w:rsidR="0043367F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施工单位名称：</w:t>
            </w:r>
          </w:p>
        </w:tc>
      </w:tr>
      <w:tr w:rsidR="0043367F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参展单位：                                                  展位号：</w:t>
            </w:r>
          </w:p>
        </w:tc>
      </w:tr>
      <w:tr w:rsidR="0043367F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申报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及联系</w:t>
            </w: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人：                                              手机：</w:t>
            </w:r>
          </w:p>
        </w:tc>
      </w:tr>
      <w:tr w:rsidR="0043367F" w:rsidRPr="00115BD0" w:rsidTr="002D1F4C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电话：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传真：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43367F" w:rsidRPr="00115BD0" w:rsidTr="002D1F4C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签名：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日期：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43367F" w:rsidRPr="00115BD0" w:rsidRDefault="0043367F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43367F" w:rsidRDefault="0043367F" w:rsidP="0043367F">
      <w:pPr>
        <w:ind w:firstLineChars="200" w:firstLine="422"/>
        <w:rPr>
          <w:b/>
          <w:bCs/>
          <w:sz w:val="21"/>
          <w:szCs w:val="21"/>
          <w:lang w:val="zh-CN"/>
        </w:rPr>
      </w:pPr>
    </w:p>
    <w:p w:rsidR="0043367F" w:rsidRDefault="0043367F" w:rsidP="0043367F">
      <w:pPr>
        <w:rPr>
          <w:b/>
          <w:bCs/>
          <w:sz w:val="21"/>
          <w:szCs w:val="21"/>
          <w:lang w:val="zh-CN"/>
        </w:rPr>
      </w:pPr>
      <w:r>
        <w:rPr>
          <w:rFonts w:hint="eastAsia"/>
          <w:b/>
          <w:bCs/>
          <w:sz w:val="21"/>
          <w:szCs w:val="21"/>
          <w:lang w:val="zh-CN"/>
        </w:rPr>
        <w:t>特别提示：</w:t>
      </w:r>
    </w:p>
    <w:p w:rsidR="0043367F" w:rsidRPr="00661951" w:rsidRDefault="0043367F" w:rsidP="0043367F">
      <w:pPr>
        <w:rPr>
          <w:bCs/>
          <w:sz w:val="21"/>
          <w:szCs w:val="21"/>
          <w:lang w:val="zh-CN"/>
        </w:rPr>
      </w:pPr>
      <w:r w:rsidRPr="00661951">
        <w:rPr>
          <w:rFonts w:hint="eastAsia"/>
          <w:bCs/>
          <w:sz w:val="21"/>
          <w:szCs w:val="21"/>
          <w:lang w:val="zh-CN"/>
        </w:rPr>
        <w:t>本表不够，可另页提交。不明白的请联系：</w:t>
      </w:r>
    </w:p>
    <w:p w:rsidR="0043367F" w:rsidRPr="001A371C" w:rsidRDefault="0044543F" w:rsidP="0043367F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43367F" w:rsidRPr="001A371C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43367F" w:rsidRPr="001A371C" w:rsidRDefault="0043367F" w:rsidP="0043367F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1A371C">
        <w:rPr>
          <w:i/>
          <w:iCs/>
          <w:sz w:val="21"/>
          <w:szCs w:val="21"/>
        </w:rPr>
        <w:t>C</w:t>
      </w:r>
      <w:r w:rsidRPr="001A371C">
        <w:rPr>
          <w:rFonts w:hint="eastAsia"/>
          <w:i/>
          <w:iCs/>
          <w:sz w:val="21"/>
          <w:szCs w:val="21"/>
        </w:rPr>
        <w:t>座</w:t>
      </w:r>
      <w:r w:rsidRPr="001A371C">
        <w:rPr>
          <w:i/>
          <w:iCs/>
          <w:sz w:val="21"/>
          <w:szCs w:val="21"/>
        </w:rPr>
        <w:t>10</w:t>
      </w:r>
      <w:r w:rsidRPr="001A371C">
        <w:rPr>
          <w:rFonts w:hint="eastAsia"/>
          <w:i/>
          <w:iCs/>
          <w:sz w:val="21"/>
          <w:szCs w:val="21"/>
        </w:rPr>
        <w:t>层  邮政编码：</w:t>
      </w:r>
      <w:r w:rsidRPr="001A371C">
        <w:rPr>
          <w:i/>
          <w:iCs/>
          <w:sz w:val="21"/>
          <w:szCs w:val="21"/>
        </w:rPr>
        <w:t>102206</w:t>
      </w:r>
    </w:p>
    <w:p w:rsidR="0043367F" w:rsidRPr="001A371C" w:rsidRDefault="0043367F" w:rsidP="0043367F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电话</w:t>
      </w:r>
      <w:r w:rsidRPr="001A371C">
        <w:rPr>
          <w:i/>
          <w:iCs/>
          <w:sz w:val="21"/>
          <w:szCs w:val="21"/>
        </w:rPr>
        <w:t>:</w:t>
      </w:r>
      <w:r w:rsidRPr="001A371C">
        <w:rPr>
          <w:rFonts w:hint="eastAsia"/>
          <w:i/>
          <w:iCs/>
          <w:sz w:val="21"/>
          <w:szCs w:val="21"/>
        </w:rPr>
        <w:t>：</w:t>
      </w:r>
      <w:r w:rsidRPr="001A371C">
        <w:rPr>
          <w:i/>
          <w:iCs/>
          <w:sz w:val="21"/>
          <w:szCs w:val="21"/>
        </w:rPr>
        <w:t>+86 10 5305 6669</w:t>
      </w:r>
      <w:r w:rsidRPr="001A371C">
        <w:rPr>
          <w:rFonts w:hint="eastAsia"/>
          <w:i/>
          <w:iCs/>
          <w:sz w:val="21"/>
          <w:szCs w:val="21"/>
        </w:rPr>
        <w:t xml:space="preserve">   传真：</w:t>
      </w:r>
      <w:r w:rsidRPr="001A371C">
        <w:rPr>
          <w:i/>
          <w:iCs/>
          <w:sz w:val="21"/>
          <w:szCs w:val="21"/>
        </w:rPr>
        <w:t xml:space="preserve"> +86 10 5305 6644</w:t>
      </w:r>
    </w:p>
    <w:p w:rsidR="0043367F" w:rsidRDefault="0043367F" w:rsidP="0043367F">
      <w:pPr>
        <w:pStyle w:val="a6"/>
        <w:ind w:leftChars="200" w:left="480"/>
        <w:rPr>
          <w:rStyle w:val="a3"/>
          <w:i/>
          <w:iCs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5C4A48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1A371C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1B7A19" w:rsidRPr="0043367F" w:rsidRDefault="001B7A19" w:rsidP="0043367F">
      <w:pPr>
        <w:rPr>
          <w:szCs w:val="21"/>
        </w:rPr>
      </w:pPr>
    </w:p>
    <w:sectPr w:rsidR="001B7A19" w:rsidRPr="0043367F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EF" w:rsidRDefault="005164EF" w:rsidP="005C4A48">
      <w:r>
        <w:separator/>
      </w:r>
    </w:p>
  </w:endnote>
  <w:endnote w:type="continuationSeparator" w:id="0">
    <w:p w:rsidR="005164EF" w:rsidRDefault="005164EF" w:rsidP="005C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EF" w:rsidRDefault="005164EF" w:rsidP="005C4A48">
      <w:r>
        <w:separator/>
      </w:r>
    </w:p>
  </w:footnote>
  <w:footnote w:type="continuationSeparator" w:id="0">
    <w:p w:rsidR="005164EF" w:rsidRDefault="005164EF" w:rsidP="005C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pt;height:24pt" o:bullet="t">
        <v:imagedata r:id="rId1" o:title=""/>
      </v:shape>
    </w:pict>
  </w:numPicBullet>
  <w:numPicBullet w:numPicBulletId="1">
    <w:pict>
      <v:shape id="_x0000_i1030" type="#_x0000_t75" style="width:49pt;height:19pt" o:bullet="t">
        <v:imagedata r:id="rId2" o:title=""/>
      </v:shape>
    </w:pict>
  </w:numPicBullet>
  <w:numPicBullet w:numPicBulletId="2">
    <w:pict>
      <v:shape id="_x0000_i1031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1B7A19"/>
    <w:rsid w:val="00253B59"/>
    <w:rsid w:val="004029AA"/>
    <w:rsid w:val="004167E7"/>
    <w:rsid w:val="0043367F"/>
    <w:rsid w:val="0044543F"/>
    <w:rsid w:val="005164EF"/>
    <w:rsid w:val="00531C73"/>
    <w:rsid w:val="005545E9"/>
    <w:rsid w:val="005C4A48"/>
    <w:rsid w:val="00642620"/>
    <w:rsid w:val="00702F94"/>
    <w:rsid w:val="007A6C5B"/>
    <w:rsid w:val="008450D6"/>
    <w:rsid w:val="00885490"/>
    <w:rsid w:val="008D4124"/>
    <w:rsid w:val="009443D6"/>
    <w:rsid w:val="009A75C5"/>
    <w:rsid w:val="009B46B3"/>
    <w:rsid w:val="009C3D8F"/>
    <w:rsid w:val="00A729D7"/>
    <w:rsid w:val="00B27894"/>
    <w:rsid w:val="00B569E3"/>
    <w:rsid w:val="00BE54D5"/>
    <w:rsid w:val="00D13386"/>
    <w:rsid w:val="00F0255A"/>
    <w:rsid w:val="00F32B8A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5C4A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5C4A4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2019-12-09T05:41:00Z</cp:lastPrinted>
  <dcterms:created xsi:type="dcterms:W3CDTF">2019-12-09T06:22:00Z</dcterms:created>
  <dcterms:modified xsi:type="dcterms:W3CDTF">2020-02-25T07:16:00Z</dcterms:modified>
</cp:coreProperties>
</file>