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2"/>
          <w:szCs w:val="28"/>
        </w:rPr>
      </w:pPr>
      <w:r>
        <w:rPr>
          <w:rFonts w:ascii="思源黑体 CN Bold" w:hAnsi="思源黑体 CN Bold" w:eastAsia="思源黑体 CN Bold" w:cs="思源黑体 CN Bold"/>
          <w:b/>
          <w:bCs/>
          <w:color w:val="231F20"/>
          <w:kern w:val="0"/>
          <w:sz w:val="32"/>
          <w:szCs w:val="32"/>
          <w:lang w:val="en-US" w:eastAsia="zh-CN" w:bidi="ar"/>
        </w:rPr>
        <w:t>展商货车进馆路线图：</w:t>
      </w:r>
      <w:r>
        <w:rPr>
          <w:rFonts w:ascii="思源黑体 CN Bold" w:hAnsi="思源黑体 CN Bold" w:eastAsia="思源黑体 CN Bold" w:cs="思源黑体 CN Bold"/>
          <w:b/>
          <w:bCs/>
          <w:color w:val="231F2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2"/>
          <w:szCs w:val="28"/>
        </w:rPr>
      </w:pPr>
      <w:r>
        <w:rPr>
          <w:rFonts w:ascii="思源黑体 CN Light" w:hAnsi="思源黑体 CN Light" w:eastAsia="思源黑体 CN Light" w:cs="思源黑体 CN Light"/>
          <w:color w:val="231F2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eastAsia" w:ascii="思源黑体 CN Light" w:hAnsi="思源黑体 CN Light" w:eastAsia="思源黑体 CN Light" w:cs="思源黑体 CN Light"/>
          <w:color w:val="231F20"/>
          <w:kern w:val="0"/>
          <w:sz w:val="22"/>
          <w:szCs w:val="22"/>
          <w:lang w:val="en-US" w:eastAsia="zh-CN" w:bidi="ar"/>
        </w:rPr>
        <w:t xml:space="preserve">   </w:t>
      </w:r>
      <w:r>
        <w:rPr>
          <w:rFonts w:ascii="思源黑体 CN Light" w:hAnsi="思源黑体 CN Light" w:eastAsia="思源黑体 CN Light" w:cs="思源黑体 CN Light"/>
          <w:color w:val="231F20"/>
          <w:kern w:val="0"/>
          <w:sz w:val="22"/>
          <w:szCs w:val="22"/>
          <w:lang w:val="en-US" w:eastAsia="zh-CN" w:bidi="ar"/>
        </w:rPr>
        <w:t>请参展商务必在运货前与中国锻压协会金属展事业部运营部联系，办理车证，确认好展馆并规划好</w:t>
      </w:r>
      <w:r>
        <w:rPr>
          <w:rFonts w:ascii="思源黑体 CN Light" w:hAnsi="思源黑体 CN Light" w:eastAsia="思源黑体 CN Light" w:cs="思源黑体 CN Light"/>
          <w:color w:val="231F20"/>
          <w:kern w:val="0"/>
          <w:sz w:val="22"/>
          <w:szCs w:val="22"/>
          <w:lang w:val="en-US" w:eastAsia="zh-CN" w:bidi="ar"/>
        </w:rPr>
        <w:t>路线。行车路线请参考发放车证上的指引。</w:t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思源黑体 CN Light" w:hAnsi="思源黑体 CN Light" w:eastAsia="思源黑体 CN Light" w:cs="思源黑体 CN Light"/>
          <w:color w:val="231F20"/>
          <w:kern w:val="0"/>
          <w:sz w:val="21"/>
          <w:szCs w:val="21"/>
          <w:lang w:val="en-US" w:eastAsia="zh-CN" w:bidi="ar"/>
        </w:rPr>
        <w:t xml:space="preserve">中国锻压协会 展览事业部运营部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思源黑体 CN Light" w:hAnsi="思源黑体 CN Light" w:eastAsia="思源黑体 CN Light" w:cs="思源黑体 CN Light"/>
          <w:color w:val="231F20"/>
          <w:kern w:val="0"/>
          <w:sz w:val="21"/>
          <w:szCs w:val="21"/>
          <w:lang w:val="en-US" w:eastAsia="zh-CN" w:bidi="ar"/>
        </w:rPr>
        <w:t xml:space="preserve">北京市昌平区北清路中关村生命科学园博雅 C 座 10 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思源黑体 CN Light" w:hAnsi="思源黑体 CN Light" w:eastAsia="思源黑体 CN Light" w:cs="思源黑体 CN Light"/>
          <w:color w:val="231F20"/>
          <w:kern w:val="0"/>
          <w:sz w:val="21"/>
          <w:szCs w:val="21"/>
          <w:lang w:val="en-US" w:eastAsia="zh-CN" w:bidi="ar"/>
        </w:rPr>
        <w:t xml:space="preserve">邮政编码：102206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思源黑体 CN Light" w:hAnsi="思源黑体 CN Light" w:eastAsia="思源黑体 CN Light" w:cs="思源黑体 CN Light"/>
          <w:color w:val="231F20"/>
          <w:kern w:val="0"/>
          <w:sz w:val="21"/>
          <w:szCs w:val="21"/>
          <w:lang w:val="en-US" w:eastAsia="zh-CN" w:bidi="ar"/>
        </w:rPr>
        <w:t xml:space="preserve">电话：+86 10 5305 6669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思源黑体 CN Light" w:hAnsi="思源黑体 CN Light" w:eastAsia="思源黑体 CN Light" w:cs="思源黑体 CN Light"/>
          <w:color w:val="231F20"/>
          <w:kern w:val="0"/>
          <w:sz w:val="21"/>
          <w:szCs w:val="21"/>
          <w:lang w:val="en-US" w:eastAsia="zh-CN" w:bidi="ar"/>
        </w:rPr>
        <w:t xml:space="preserve">传真：+86 10 5305 6644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思源黑体 CN Light" w:hAnsi="思源黑体 CN Light" w:eastAsia="思源黑体 CN Light" w:cs="思源黑体 CN Light"/>
          <w:color w:val="231F20"/>
          <w:kern w:val="0"/>
          <w:sz w:val="21"/>
          <w:szCs w:val="21"/>
          <w:lang w:val="en-US" w:eastAsia="zh-CN" w:bidi="ar"/>
        </w:rPr>
        <w:t>电子邮箱：metalform@chinaforge.org.cn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M2M3ZTlhMTI1YjRiMzhlNGIyNzIxOTg4NzAzYjIifQ=="/>
  </w:docVars>
  <w:rsids>
    <w:rsidRoot w:val="00000000"/>
    <w:rsid w:val="071D4AEC"/>
    <w:rsid w:val="279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185</Characters>
  <Lines>0</Lines>
  <Paragraphs>0</Paragraphs>
  <TotalTime>1</TotalTime>
  <ScaleCrop>false</ScaleCrop>
  <LinksUpToDate>false</LinksUpToDate>
  <CharactersWithSpaces>206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淼</cp:lastModifiedBy>
  <dcterms:modified xsi:type="dcterms:W3CDTF">2022-12-07T06:29:49Z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3D371E2F13114CA99F46D3BC799DBCB1</vt:lpwstr>
  </property>
</Properties>
</file>